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Style w:val="Siln"/>
          <w:color w:val="000000" w:themeColor="text1"/>
          <w:sz w:val="18"/>
          <w:szCs w:val="18"/>
        </w:rPr>
        <w:t>Kategorie:</w:t>
      </w:r>
      <w:r w:rsidRPr="00630699">
        <w:rPr>
          <w:color w:val="000000" w:themeColor="text1"/>
          <w:sz w:val="18"/>
          <w:szCs w:val="18"/>
        </w:rPr>
        <w:t xml:space="preserve"> Občanská stavba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Místo stavby: </w:t>
      </w:r>
      <w:r>
        <w:rPr>
          <w:rFonts w:ascii="Arial" w:hAnsi="Arial" w:cs="Arial"/>
          <w:color w:val="000000" w:themeColor="text1"/>
          <w:sz w:val="18"/>
          <w:szCs w:val="18"/>
        </w:rPr>
        <w:t>Palkovice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Fonts w:ascii="Arial" w:hAnsi="Arial" w:cs="Arial"/>
          <w:b/>
          <w:bCs/>
          <w:color w:val="000000" w:themeColor="text1"/>
          <w:sz w:val="18"/>
          <w:szCs w:val="18"/>
        </w:rPr>
        <w:t>Zadavatel:</w:t>
      </w:r>
      <w:r w:rsidRPr="0063069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>Obec Palkovice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Fonts w:ascii="Arial" w:hAnsi="Arial" w:cs="Arial"/>
          <w:b/>
          <w:bCs/>
          <w:color w:val="000000" w:themeColor="text1"/>
          <w:sz w:val="18"/>
          <w:szCs w:val="18"/>
        </w:rPr>
        <w:t>Realizace:</w:t>
      </w:r>
      <w:r>
        <w:rPr>
          <w:rFonts w:ascii="Arial" w:hAnsi="Arial" w:cs="Arial"/>
          <w:color w:val="000000" w:themeColor="text1"/>
          <w:sz w:val="18"/>
          <w:szCs w:val="18"/>
        </w:rPr>
        <w:t> 2019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Style w:val="Siln"/>
          <w:color w:val="000000" w:themeColor="text1"/>
          <w:sz w:val="18"/>
          <w:szCs w:val="18"/>
        </w:rPr>
        <w:t xml:space="preserve">Název: </w:t>
      </w:r>
      <w:r>
        <w:rPr>
          <w:color w:val="000000" w:themeColor="text1"/>
          <w:sz w:val="18"/>
          <w:szCs w:val="18"/>
        </w:rPr>
        <w:t>Novostavba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color w:val="000000" w:themeColor="text1"/>
          <w:sz w:val="18"/>
          <w:szCs w:val="18"/>
        </w:rPr>
        <w:t> 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Style w:val="Siln"/>
          <w:color w:val="000000" w:themeColor="text1"/>
          <w:sz w:val="18"/>
          <w:szCs w:val="18"/>
        </w:rPr>
        <w:t>Popis:</w:t>
      </w:r>
    </w:p>
    <w:p w:rsidR="00630699" w:rsidRPr="007F566B" w:rsidRDefault="00630699" w:rsidP="00630699">
      <w:r w:rsidRPr="007F566B">
        <w:t>Stavba bude s</w:t>
      </w:r>
      <w:r>
        <w:t xml:space="preserve">loužit více účelům. V přízemí stavby budou umístěny zejména šatny fotbalového klubu, včetně hygienického zázemí. Dále zde bude hlavní vstup s recepcí do krytého sportovního areálu stávajících tělocvičen a nové tělocvičny v přistavovaném objektu. Na jižním konci nového objektu jsou navržena veřejná </w:t>
      </w:r>
      <w:proofErr w:type="spellStart"/>
      <w:r>
        <w:t>wc</w:t>
      </w:r>
      <w:proofErr w:type="spellEnd"/>
      <w:r>
        <w:t xml:space="preserve">. V patře je navržena malá tělocvična včetně místnosti na nářadí, </w:t>
      </w:r>
      <w:proofErr w:type="spellStart"/>
      <w:r>
        <w:t>wc</w:t>
      </w:r>
      <w:proofErr w:type="spellEnd"/>
      <w:r>
        <w:t xml:space="preserve">, šaten, umýváren a technické místnosti. </w:t>
      </w:r>
      <w:proofErr w:type="gramStart"/>
      <w:r>
        <w:t>Ve 3.N.</w:t>
      </w:r>
      <w:proofErr w:type="gramEnd"/>
      <w:r>
        <w:t>P. je umístěna nová klubovna pro turistický oddíl Kvítek a dvě technické místnosti.</w:t>
      </w:r>
    </w:p>
    <w:p w:rsidR="00FA11A6" w:rsidRPr="00630699" w:rsidRDefault="00FA11A6" w:rsidP="00630699">
      <w:pPr>
        <w:spacing w:before="120" w:after="120"/>
        <w:rPr>
          <w:color w:val="000000" w:themeColor="text1"/>
          <w:sz w:val="18"/>
          <w:szCs w:val="18"/>
        </w:rPr>
      </w:pPr>
      <w:bookmarkStart w:id="0" w:name="_GoBack"/>
      <w:bookmarkEnd w:id="0"/>
    </w:p>
    <w:sectPr w:rsidR="00FA11A6" w:rsidRPr="00630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99"/>
    <w:rsid w:val="00630699"/>
    <w:rsid w:val="00F53C19"/>
    <w:rsid w:val="00FA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63069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3069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63069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3069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4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9509">
                      <w:marLeft w:val="-330"/>
                      <w:marRight w:val="-3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260">
                              <w:marLeft w:val="-330"/>
                              <w:marRight w:val="-3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74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Weiszová</dc:creator>
  <cp:lastModifiedBy>Martina Weiszová</cp:lastModifiedBy>
  <cp:revision>1</cp:revision>
  <dcterms:created xsi:type="dcterms:W3CDTF">2019-10-08T05:55:00Z</dcterms:created>
  <dcterms:modified xsi:type="dcterms:W3CDTF">2019-10-08T05:59:00Z</dcterms:modified>
</cp:coreProperties>
</file>